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5812" w:firstLine="0"/>
      </w:pPr>
      <w:r>
        <w:rPr>
          <w:rtl w:val="0"/>
        </w:rPr>
        <w:t xml:space="preserve">Projektas </w:t>
      </w:r>
      <w:r>
        <w:rPr>
          <w:rtl w:val="0"/>
        </w:rPr>
        <w:t>„</w:t>
      </w:r>
      <w:r>
        <w:rPr>
          <w:rtl w:val="0"/>
        </w:rPr>
        <w:t>Per</w:t>
      </w:r>
      <w:r>
        <w:rPr>
          <w:rtl w:val="0"/>
        </w:rPr>
        <w:t>ė</w:t>
      </w:r>
      <w:r>
        <w:rPr>
          <w:rtl w:val="0"/>
        </w:rPr>
        <w:t>jimas nuo institucin</w:t>
      </w:r>
      <w:r>
        <w:rPr>
          <w:rtl w:val="0"/>
        </w:rPr>
        <w:t>ė</w:t>
      </w:r>
      <w:r>
        <w:rPr>
          <w:rtl w:val="0"/>
        </w:rPr>
        <w:t>s globos prie bendruomenini</w:t>
      </w:r>
      <w:r>
        <w:rPr>
          <w:rtl w:val="0"/>
        </w:rPr>
        <w:t xml:space="preserve">ų </w:t>
      </w:r>
      <w:r>
        <w:rPr>
          <w:rtl w:val="0"/>
        </w:rPr>
        <w:t>paslaug</w:t>
      </w:r>
      <w:r>
        <w:rPr>
          <w:rtl w:val="0"/>
        </w:rPr>
        <w:t xml:space="preserve">ų </w:t>
      </w:r>
      <w:r>
        <w:rPr>
          <w:rtl w:val="0"/>
        </w:rPr>
        <w:t>Sostin</w:t>
      </w:r>
      <w:r>
        <w:rPr>
          <w:rtl w:val="0"/>
        </w:rPr>
        <w:t>ė</w:t>
      </w:r>
      <w:r>
        <w:rPr>
          <w:rtl w:val="0"/>
        </w:rPr>
        <w:t>s regione, Vidurio ir Vakar</w:t>
      </w:r>
      <w:r>
        <w:rPr>
          <w:rtl w:val="0"/>
        </w:rPr>
        <w:t xml:space="preserve">ų </w:t>
      </w:r>
      <w:r>
        <w:rPr>
          <w:rtl w:val="0"/>
        </w:rPr>
        <w:t>Lietuvos regione</w:t>
      </w:r>
      <w:r>
        <w:rPr>
          <w:rtl w:val="0"/>
        </w:rPr>
        <w:t xml:space="preserve">“ </w:t>
      </w:r>
      <w:r>
        <w:rPr>
          <w:rtl w:val="0"/>
        </w:rPr>
        <w:t>Nr. 07-018-P-0001</w:t>
      </w:r>
    </w:p>
    <w:p>
      <w:pPr>
        <w:pStyle w:val="Normal.0"/>
        <w:ind w:firstLine="5812"/>
      </w:pPr>
    </w:p>
    <w:p>
      <w:pPr>
        <w:pStyle w:val="Normal.0"/>
        <w:ind w:firstLine="5812"/>
      </w:pPr>
    </w:p>
    <w:p>
      <w:pPr>
        <w:pStyle w:val="Normal.0"/>
      </w:pPr>
      <w:r>
        <w:rPr>
          <w:rtl w:val="0"/>
        </w:rPr>
        <w:t>_______________________________savivaldyb</w:t>
      </w:r>
      <w:r>
        <w:rPr>
          <w:rtl w:val="0"/>
        </w:rPr>
        <w:t>ė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</w:rPr>
        <w:t>___________________________________________</w:t>
      </w:r>
    </w:p>
    <w:p>
      <w:pPr>
        <w:pStyle w:val="Normal.0"/>
      </w:pPr>
      <w:r>
        <w:rPr>
          <w:rtl w:val="0"/>
        </w:rPr>
        <w:t>Atvejo vadybos specialisto vardas, pavard</w:t>
      </w:r>
      <w:r>
        <w:rPr>
          <w:rtl w:val="0"/>
        </w:rPr>
        <w:t>ė</w: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b w:val="1"/>
          <w:bCs w:val="1"/>
          <w:rtl w:val="0"/>
        </w:rPr>
        <w:t>ATVEJO VADYBOS MODELIO TAIKYMO U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BAIGIMAS/NUTRAUKIMAS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tl w:val="0"/>
        </w:rPr>
        <w:t>__________________Nr.____</w:t>
      </w:r>
    </w:p>
    <w:p>
      <w:pPr>
        <w:pStyle w:val="Normal.0"/>
        <w:jc w:val="center"/>
        <w:rPr>
          <w:sz w:val="18"/>
          <w:szCs w:val="18"/>
        </w:rPr>
      </w:pPr>
      <w:r>
        <w:rPr>
          <w:sz w:val="18"/>
          <w:szCs w:val="18"/>
          <w:rtl w:val="0"/>
        </w:rPr>
        <w:t>(data)</w:t>
      </w:r>
    </w:p>
    <w:p>
      <w:pPr>
        <w:pStyle w:val="Normal.0"/>
        <w:jc w:val="center"/>
      </w:pPr>
      <w:r>
        <w:rPr>
          <w:rtl w:val="0"/>
        </w:rPr>
        <w:t>_________________________</w:t>
      </w: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  <w:rtl w:val="0"/>
        </w:rPr>
        <w:t>(vieta)</w:t>
      </w:r>
    </w:p>
    <w:p>
      <w:pPr>
        <w:pStyle w:val="Normal.0"/>
        <w:spacing w:line="360" w:lineRule="auto"/>
        <w:jc w:val="both"/>
      </w:pPr>
    </w:p>
    <w:p>
      <w:pPr>
        <w:pStyle w:val="Normal.0"/>
        <w:spacing w:line="360" w:lineRule="auto"/>
        <w:jc w:val="both"/>
      </w:pPr>
    </w:p>
    <w:p>
      <w:pPr>
        <w:pStyle w:val="Normal.0"/>
        <w:spacing w:line="360" w:lineRule="auto"/>
        <w:jc w:val="both"/>
      </w:pPr>
      <w:r>
        <w:rPr>
          <w:rtl w:val="0"/>
        </w:rPr>
        <w:tab/>
        <w:t xml:space="preserve">Atvejo vadyba </w:t>
      </w:r>
      <w:r>
        <w:rPr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asmens vardas pavard</w:t>
      </w:r>
      <w:r>
        <w:rPr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tl w:val="0"/>
        </w:rPr>
        <w:t xml:space="preserve"> nuo  20.. m. ______________m</w:t>
      </w:r>
      <w:r>
        <w:rPr>
          <w:rtl w:val="0"/>
        </w:rPr>
        <w:t>ė</w:t>
      </w:r>
      <w:r>
        <w:rPr>
          <w:rtl w:val="0"/>
        </w:rPr>
        <w:t>n. ____d. u</w:t>
      </w:r>
      <w:r>
        <w:rPr>
          <w:rtl w:val="0"/>
        </w:rPr>
        <w:t>ž</w:t>
      </w:r>
      <w:r>
        <w:rPr>
          <w:rtl w:val="0"/>
        </w:rPr>
        <w:t>baigta/nutraukta d</w:t>
      </w:r>
      <w:r>
        <w:rPr>
          <w:rtl w:val="0"/>
        </w:rPr>
        <w:t>ė</w:t>
      </w:r>
      <w:r>
        <w:rPr>
          <w:rtl w:val="0"/>
        </w:rPr>
        <w:t xml:space="preserve">l </w:t>
      </w: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prie</w:t>
      </w:r>
      <w:r>
        <w:rPr>
          <w:rtl w:val="0"/>
        </w:rPr>
        <w:t>ž</w:t>
      </w:r>
      <w:r>
        <w:rPr>
          <w:rtl w:val="0"/>
        </w:rPr>
        <w:t>as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>ų</w:t>
      </w:r>
      <w:r>
        <w:rPr>
          <w:rtl w:val="0"/>
        </w:rPr>
        <w:t>: (pa</w:t>
      </w:r>
      <w:r>
        <w:rPr>
          <w:rtl w:val="0"/>
        </w:rPr>
        <w:t>ž</w:t>
      </w:r>
      <w:r>
        <w:rPr>
          <w:rtl w:val="0"/>
        </w:rPr>
        <w:t>ym</w:t>
      </w:r>
      <w:r>
        <w:rPr>
          <w:rtl w:val="0"/>
        </w:rPr>
        <w:t>ė</w:t>
      </w:r>
      <w:r>
        <w:rPr>
          <w:rtl w:val="0"/>
        </w:rPr>
        <w:t>ti tinkam</w:t>
      </w:r>
      <w:r>
        <w:rPr>
          <w:rtl w:val="0"/>
        </w:rPr>
        <w:t xml:space="preserve">ą </w:t>
      </w:r>
      <w:r>
        <w:rPr>
          <w:rtl w:val="0"/>
        </w:rPr>
        <w:t>pasirinkim</w:t>
      </w:r>
      <w:r>
        <w:rPr>
          <w:rtl w:val="0"/>
        </w:rPr>
        <w:t xml:space="preserve">ą </w:t>
      </w:r>
      <w:r>
        <w:rPr>
          <w:rtl w:val="0"/>
        </w:rPr>
        <w:t xml:space="preserve">X </w:t>
      </w:r>
      <w:r>
        <w:rPr>
          <w:rtl w:val="0"/>
        </w:rPr>
        <w:t>ž</w:t>
      </w:r>
      <w:r>
        <w:rPr>
          <w:rtl w:val="0"/>
        </w:rPr>
        <w:t>enklu):</w:t>
      </w:r>
    </w:p>
    <w:tbl>
      <w:tblPr>
        <w:tblW w:w="10031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01"/>
        <w:gridCol w:w="893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b w:val="1"/>
                <w:bCs w:val="1"/>
                <w:shd w:val="nil" w:color="auto" w:fill="auto"/>
                <w:rtl w:val="0"/>
              </w:rPr>
              <w:t>yma</w:t>
            </w:r>
          </w:p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Prie</w:t>
            </w:r>
            <w:r>
              <w:rPr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b w:val="1"/>
                <w:bCs w:val="1"/>
                <w:shd w:val="nil" w:color="auto" w:fill="auto"/>
                <w:rtl w:val="0"/>
              </w:rPr>
              <w:t>astis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Asmuo gali savaranki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savimi pasir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pinti ir papildoma atvejo vadybininko pagalba nebereikalinga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jc w:val="both"/>
            </w:pPr>
            <w:r>
              <w:rPr>
                <w:shd w:val="nil" w:color="auto" w:fill="auto"/>
                <w:rtl w:val="0"/>
              </w:rPr>
              <w:t>Asmeniu r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pinasi ir pagalb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 xml:space="preserve">bei jam reikiamas paslaugas teikia atvejo vadybininko pritraukta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staiga/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mon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/organizacija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rtl w:val="0"/>
              </w:rPr>
              <w:t>Nuo atvejo vadybos modelio taikymo prad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ios pra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jo 36 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n.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rtl w:val="0"/>
              </w:rPr>
              <w:t>Asmuo vengia Pagalbos plane numatyt</w:t>
            </w:r>
            <w:r>
              <w:rPr>
                <w:shd w:val="nil" w:color="auto" w:fill="auto"/>
                <w:rtl w:val="0"/>
              </w:rPr>
              <w:t>ų į</w:t>
            </w:r>
            <w:r>
              <w:rPr>
                <w:shd w:val="nil" w:color="auto" w:fill="auto"/>
                <w:rtl w:val="0"/>
              </w:rPr>
              <w:t>sipareigojim</w:t>
            </w:r>
            <w:r>
              <w:rPr>
                <w:shd w:val="nil" w:color="auto" w:fill="auto"/>
                <w:rtl w:val="0"/>
              </w:rPr>
              <w:t>ų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rtl w:val="0"/>
              </w:rPr>
              <w:t>Asmuo atsisako dalyvauti atvejo vadybos modelio taikyme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Asmuo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sik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(nebegyvena) savivaldyb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je, kurioje buvo vykdytas atvejo vadybos modelio taikymas. Informacija apie Asmeniui taikom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atvejo vadybos model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perduota gyvenamosios vietos savivaldyb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atvejo vadybininkui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Asmuo mir</w:t>
            </w:r>
            <w:r>
              <w:rPr>
                <w:shd w:val="nil" w:color="auto" w:fill="auto"/>
                <w:rtl w:val="0"/>
              </w:rPr>
              <w:t>ė</w:t>
            </w:r>
          </w:p>
        </w:tc>
      </w:tr>
      <w:tr>
        <w:tblPrEx>
          <w:shd w:val="clear" w:color="auto" w:fill="ced7e7"/>
        </w:tblPrEx>
        <w:trPr>
          <w:trHeight w:val="1190" w:hRule="atLeast"/>
        </w:trPr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Kita (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ra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yti)</w:t>
            </w:r>
          </w:p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</w:rPr>
            </w:r>
          </w:p>
        </w:tc>
      </w:tr>
    </w:tbl>
    <w:p>
      <w:pPr>
        <w:pStyle w:val="Normal.0"/>
        <w:widowControl w:val="0"/>
        <w:ind w:left="108" w:hanging="108"/>
        <w:jc w:val="both"/>
      </w:pPr>
    </w:p>
    <w:p>
      <w:pPr>
        <w:pStyle w:val="Normal.0"/>
        <w:spacing w:line="360" w:lineRule="auto"/>
        <w:jc w:val="both"/>
      </w:pPr>
    </w:p>
    <w:p>
      <w:pPr>
        <w:pStyle w:val="Normal.0"/>
        <w:ind w:left="7513" w:firstLine="0"/>
      </w:pPr>
      <w:r>
        <w:rPr>
          <w:rtl w:val="0"/>
        </w:rPr>
        <w:t xml:space="preserve">____________________                                                                   </w:t>
      </w:r>
    </w:p>
    <w:p>
      <w:pPr>
        <w:pStyle w:val="Normal.0"/>
        <w:tabs>
          <w:tab w:val="left" w:pos="5387"/>
        </w:tabs>
        <w:ind w:left="7513" w:firstLine="0"/>
      </w:pPr>
      <w:r>
        <w:rPr>
          <w:sz w:val="20"/>
          <w:szCs w:val="20"/>
          <w:rtl w:val="0"/>
        </w:rPr>
        <w:t xml:space="preserve">                (Para</w:t>
      </w:r>
      <w:r>
        <w:rPr>
          <w:sz w:val="20"/>
          <w:szCs w:val="20"/>
          <w:rtl w:val="0"/>
        </w:rPr>
        <w:t>š</w:t>
      </w:r>
      <w:r>
        <w:rPr>
          <w:sz w:val="20"/>
          <w:szCs w:val="20"/>
          <w:rtl w:val="0"/>
        </w:rPr>
        <w:t>as)</w:t>
        <w:tab/>
        <w:tab/>
      </w:r>
    </w:p>
    <w:sectPr>
      <w:headerReference w:type="default" r:id="rId4"/>
      <w:footerReference w:type="default" r:id="rId5"/>
      <w:pgSz w:w="11900" w:h="16840" w:orient="portrait"/>
      <w:pgMar w:top="851" w:right="567" w:bottom="851" w:left="1418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